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55A7D" w14:textId="40033A18" w:rsidR="006B2DA8" w:rsidRDefault="0035475B" w:rsidP="0035475B">
      <w:pPr>
        <w:pStyle w:val="Otsikko1"/>
      </w:pPr>
      <w:r>
        <w:t>Executive Board Annual Report 2021</w:t>
      </w:r>
    </w:p>
    <w:p w14:paraId="434A5762" w14:textId="77777777" w:rsidR="0035475B" w:rsidRPr="0035475B" w:rsidRDefault="0035475B" w:rsidP="0035475B"/>
    <w:p w14:paraId="22CD11BB" w14:textId="0B04D2A1" w:rsidR="0035475B" w:rsidRDefault="0035475B" w:rsidP="0035475B">
      <w:pPr>
        <w:pStyle w:val="Otsikko2"/>
      </w:pPr>
      <w:r>
        <w:t>Name of the Section</w:t>
      </w:r>
      <w:r w:rsidR="00A56104">
        <w:t>/</w:t>
      </w:r>
      <w:r>
        <w:t>Network</w:t>
      </w:r>
      <w:r w:rsidR="00A56104">
        <w:t>/</w:t>
      </w:r>
      <w:r>
        <w:t>Temporary Working Group:</w:t>
      </w:r>
    </w:p>
    <w:p w14:paraId="77C616D6" w14:textId="225F09C4" w:rsidR="0035475B" w:rsidRDefault="009F346F" w:rsidP="0035475B">
      <w:r>
        <w:t>Digital Games Research</w:t>
      </w:r>
    </w:p>
    <w:p w14:paraId="5B0FC8F0" w14:textId="5291ED67" w:rsidR="0035475B" w:rsidRDefault="0035475B" w:rsidP="0035475B">
      <w:pPr>
        <w:pStyle w:val="Otsikko2"/>
      </w:pPr>
      <w:r>
        <w:t>Management team:</w:t>
      </w:r>
    </w:p>
    <w:p w14:paraId="434D6F72" w14:textId="79E663A8" w:rsidR="00A56104" w:rsidRDefault="00A56104" w:rsidP="00A56104">
      <w:r>
        <w:t>Chair:</w:t>
      </w:r>
      <w:r w:rsidR="009F346F">
        <w:t xml:space="preserve"> Marko Siitonen (University of Jyväskylä, Finland)</w:t>
      </w:r>
    </w:p>
    <w:p w14:paraId="5A48C798" w14:textId="351DFCC5" w:rsidR="009F346F" w:rsidRDefault="00A56104" w:rsidP="00A56104">
      <w:r>
        <w:t>Vice-chair:</w:t>
      </w:r>
      <w:r w:rsidR="009F346F">
        <w:t xml:space="preserve"> Teresa de la Hera (Erasmus University of Rotterdam, the Netherlands)</w:t>
      </w:r>
    </w:p>
    <w:p w14:paraId="17DA152E" w14:textId="62CACA45" w:rsidR="00A56104" w:rsidRPr="00A56104" w:rsidRDefault="00A56104" w:rsidP="00A56104">
      <w:r>
        <w:t>Vice-chair:</w:t>
      </w:r>
      <w:r w:rsidR="009F346F">
        <w:t xml:space="preserve"> Felix Reer (University of Münster, Germany)</w:t>
      </w:r>
    </w:p>
    <w:p w14:paraId="36DE751E" w14:textId="16071ADA" w:rsidR="0035475B" w:rsidRDefault="0035475B" w:rsidP="0035475B">
      <w:pPr>
        <w:pStyle w:val="Otsikko2"/>
      </w:pPr>
      <w:r>
        <w:t>Number of members:</w:t>
      </w:r>
    </w:p>
    <w:p w14:paraId="299DE547" w14:textId="3F0FBC5F" w:rsidR="0035475B" w:rsidRDefault="001055B8" w:rsidP="0035475B">
      <w:r>
        <w:t>113</w:t>
      </w:r>
    </w:p>
    <w:p w14:paraId="07C41FDB" w14:textId="65840363" w:rsidR="0035475B" w:rsidRDefault="0035475B" w:rsidP="0035475B">
      <w:pPr>
        <w:pStyle w:val="Otsikko2"/>
      </w:pPr>
      <w:r>
        <w:t>Social media:</w:t>
      </w:r>
    </w:p>
    <w:p w14:paraId="15FD602D" w14:textId="35A1D274" w:rsidR="009F346F" w:rsidRPr="009F346F" w:rsidRDefault="009F346F" w:rsidP="009F346F">
      <w:pPr>
        <w:jc w:val="both"/>
        <w:rPr>
          <w:rFonts w:cstheme="minorHAnsi"/>
        </w:rPr>
      </w:pPr>
      <w:r w:rsidRPr="009F346F">
        <w:rPr>
          <w:rFonts w:cstheme="minorHAnsi"/>
        </w:rPr>
        <w:t>The</w:t>
      </w:r>
      <w:r w:rsidRPr="009F346F">
        <w:rPr>
          <w:rFonts w:cstheme="minorHAnsi"/>
        </w:rPr>
        <w:t xml:space="preserve"> section’s</w:t>
      </w:r>
      <w:r w:rsidRPr="009F346F">
        <w:rPr>
          <w:rFonts w:cstheme="minorHAnsi"/>
        </w:rPr>
        <w:t xml:space="preserve"> Facebook group has 4</w:t>
      </w:r>
      <w:r w:rsidRPr="009F346F">
        <w:rPr>
          <w:rFonts w:cstheme="minorHAnsi"/>
        </w:rPr>
        <w:t>66</w:t>
      </w:r>
      <w:r w:rsidRPr="009F346F">
        <w:rPr>
          <w:rFonts w:cstheme="minorHAnsi"/>
        </w:rPr>
        <w:t xml:space="preserve"> members (as of </w:t>
      </w:r>
      <w:r w:rsidRPr="009F346F">
        <w:rPr>
          <w:rFonts w:cstheme="minorHAnsi"/>
        </w:rPr>
        <w:t>February</w:t>
      </w:r>
      <w:r w:rsidRPr="009F346F">
        <w:rPr>
          <w:rFonts w:cstheme="minorHAnsi"/>
        </w:rPr>
        <w:t xml:space="preserve"> 202</w:t>
      </w:r>
      <w:r w:rsidRPr="009F346F">
        <w:rPr>
          <w:rFonts w:cstheme="minorHAnsi"/>
        </w:rPr>
        <w:t>2</w:t>
      </w:r>
      <w:r w:rsidRPr="009F346F">
        <w:rPr>
          <w:rFonts w:cstheme="minorHAnsi"/>
        </w:rPr>
        <w:t>) (</w:t>
      </w:r>
      <w:hyperlink r:id="rId4" w:history="1">
        <w:r w:rsidRPr="009F346F">
          <w:rPr>
            <w:rStyle w:val="Hyperlinkki"/>
            <w:rFonts w:cstheme="minorHAnsi"/>
          </w:rPr>
          <w:t>https://www.facebook.com/groups/139555142813744/</w:t>
        </w:r>
      </w:hyperlink>
      <w:r w:rsidRPr="009F346F">
        <w:rPr>
          <w:rFonts w:cstheme="minorHAnsi"/>
        </w:rPr>
        <w:t xml:space="preserve">). It has </w:t>
      </w:r>
      <w:r w:rsidRPr="009F346F">
        <w:rPr>
          <w:rFonts w:cstheme="minorHAnsi"/>
        </w:rPr>
        <w:t xml:space="preserve">been established as the </w:t>
      </w:r>
      <w:r w:rsidRPr="009F346F">
        <w:rPr>
          <w:rFonts w:cstheme="minorHAnsi"/>
        </w:rPr>
        <w:t xml:space="preserve">most important communication channel of the section. It is used to inform the group members about current section matters and also serves as a forum where European and international games researchers can disseminate their findings and pass on information concerning upcoming events. </w:t>
      </w:r>
    </w:p>
    <w:p w14:paraId="0741AEDC" w14:textId="3FF04044" w:rsidR="0035475B" w:rsidRDefault="003602C0" w:rsidP="0035475B">
      <w:pPr>
        <w:pStyle w:val="Otsikko2"/>
      </w:pPr>
      <w:r>
        <w:t>Activities</w:t>
      </w:r>
      <w:r w:rsidR="0035475B">
        <w:t xml:space="preserve"> in 2021:</w:t>
      </w:r>
    </w:p>
    <w:p w14:paraId="7C9721F7" w14:textId="6861D02F" w:rsidR="003602C0" w:rsidRPr="003602C0" w:rsidRDefault="003602C0" w:rsidP="003602C0">
      <w:r>
        <w:t>Word limit: 250 words</w:t>
      </w:r>
    </w:p>
    <w:p w14:paraId="0EB8F898" w14:textId="77777777" w:rsidR="00841793" w:rsidRDefault="009F346F" w:rsidP="0035475B">
      <w:r>
        <w:t xml:space="preserve">In 2021, the Digital Games Research section participated in organizing the ECREA main conference (online). Due to a large number of cancellations, the section could only organize three sessions in the final conference programming. However, they were well attended, and </w:t>
      </w:r>
      <w:r w:rsidR="00DD6244">
        <w:t>evoked vibrant discussions among participants.</w:t>
      </w:r>
    </w:p>
    <w:p w14:paraId="3C474484" w14:textId="14D01B6E" w:rsidR="0035475B" w:rsidRDefault="00DD6244" w:rsidP="0035475B">
      <w:r>
        <w:t xml:space="preserve">The section’s business meeting was also held during the 2021 conference. It was decided that the current management team continues until the 2022 conference, similar to the YECREA representative. </w:t>
      </w:r>
    </w:p>
    <w:p w14:paraId="76B737C2" w14:textId="7EDE4A2A" w:rsidR="003602C0" w:rsidRDefault="003602C0" w:rsidP="003602C0">
      <w:pPr>
        <w:pStyle w:val="Otsikko2"/>
      </w:pPr>
      <w:r>
        <w:t>P</w:t>
      </w:r>
      <w:r w:rsidR="0035475B">
        <w:t>lans</w:t>
      </w:r>
      <w:r>
        <w:t xml:space="preserve"> for 2022</w:t>
      </w:r>
      <w:r w:rsidR="0035475B">
        <w:t>:</w:t>
      </w:r>
    </w:p>
    <w:p w14:paraId="3A3A61D7" w14:textId="3D933225" w:rsidR="003602C0" w:rsidRPr="003602C0" w:rsidRDefault="003602C0" w:rsidP="003602C0">
      <w:r>
        <w:t>Word limit: 250 words</w:t>
      </w:r>
    </w:p>
    <w:p w14:paraId="5A7C5522" w14:textId="5FB344A1" w:rsidR="00841793" w:rsidRDefault="00DD6244" w:rsidP="0035475B">
      <w:r>
        <w:t>In 2022, there will be elections for both a new management team and the YECREA representative. The big push of the year will be the ECREA conference in Aarhus, Denmark.</w:t>
      </w:r>
      <w:r w:rsidR="00841793">
        <w:t xml:space="preserve"> </w:t>
      </w:r>
      <w:r>
        <w:t>Before the main conference, the section will organize a one-day doctoral colloquium that will take place online.</w:t>
      </w:r>
    </w:p>
    <w:p w14:paraId="50AF6E8B" w14:textId="2A715FFE" w:rsidR="0035475B" w:rsidRDefault="00DD6244" w:rsidP="0035475B">
      <w:r>
        <w:t>There is also a plan in motion for a special issue in a journal, edited by Felix Reer (one of the two current vide-chairs).</w:t>
      </w:r>
    </w:p>
    <w:p w14:paraId="650C3533" w14:textId="1D7F90BF" w:rsidR="0035475B" w:rsidRDefault="0035475B" w:rsidP="0035475B"/>
    <w:p w14:paraId="41E0BCB7" w14:textId="77777777" w:rsidR="0035475B" w:rsidRPr="0035475B" w:rsidRDefault="0035475B" w:rsidP="0035475B"/>
    <w:sectPr w:rsidR="0035475B" w:rsidRPr="0035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75B"/>
    <w:rsid w:val="001055B8"/>
    <w:rsid w:val="0035475B"/>
    <w:rsid w:val="003602C0"/>
    <w:rsid w:val="006B2DA8"/>
    <w:rsid w:val="00841793"/>
    <w:rsid w:val="009F346F"/>
    <w:rsid w:val="00A56104"/>
    <w:rsid w:val="00B138F7"/>
    <w:rsid w:val="00DD6244"/>
    <w:rsid w:val="00F16432"/>
    <w:rsid w:val="00F44E68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7D7F"/>
  <w15:chartTrackingRefBased/>
  <w15:docId w15:val="{4E4F5363-27B3-42C0-BD42-25CF1B59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547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54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547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9F34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139555142813744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204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chalopkova</dc:creator>
  <cp:keywords/>
  <dc:description/>
  <cp:lastModifiedBy>Siitonen, Marko</cp:lastModifiedBy>
  <cp:revision>6</cp:revision>
  <dcterms:created xsi:type="dcterms:W3CDTF">2022-02-16T09:12:00Z</dcterms:created>
  <dcterms:modified xsi:type="dcterms:W3CDTF">2022-02-17T10:52:00Z</dcterms:modified>
</cp:coreProperties>
</file>