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222B" w14:textId="77777777" w:rsidR="009D314F" w:rsidRPr="00BB0166" w:rsidRDefault="009D314F" w:rsidP="00BB0166">
      <w:pPr>
        <w:pStyle w:val="NormalWeb"/>
        <w:rPr>
          <w:rFonts w:ascii="NewsGotT" w:hAnsi="NewsGotT"/>
          <w:b/>
          <w:sz w:val="24"/>
          <w:szCs w:val="24"/>
        </w:rPr>
      </w:pPr>
      <w:r w:rsidRPr="00BB0166">
        <w:rPr>
          <w:rFonts w:ascii="NewsGotT" w:hAnsi="NewsGotT"/>
          <w:b/>
          <w:sz w:val="24"/>
          <w:szCs w:val="24"/>
        </w:rPr>
        <w:t xml:space="preserve">Organisational and Strategic </w:t>
      </w:r>
      <w:r w:rsidR="009917D0" w:rsidRPr="00BB0166">
        <w:rPr>
          <w:rFonts w:ascii="NewsGotT" w:hAnsi="NewsGotT"/>
          <w:b/>
          <w:sz w:val="24"/>
          <w:szCs w:val="24"/>
        </w:rPr>
        <w:t xml:space="preserve">Communication Section </w:t>
      </w:r>
      <w:r w:rsidR="00BB0166" w:rsidRPr="00BB0166">
        <w:rPr>
          <w:rFonts w:ascii="NewsGotT" w:hAnsi="NewsGotT"/>
          <w:b/>
          <w:sz w:val="24"/>
          <w:szCs w:val="24"/>
        </w:rPr>
        <w:t xml:space="preserve">(OSCS) </w:t>
      </w:r>
      <w:r w:rsidR="009917D0" w:rsidRPr="00BB0166">
        <w:rPr>
          <w:rFonts w:ascii="NewsGotT" w:hAnsi="NewsGotT"/>
          <w:b/>
          <w:sz w:val="24"/>
          <w:szCs w:val="24"/>
        </w:rPr>
        <w:t>2014</w:t>
      </w:r>
      <w:r w:rsidRPr="00BB0166">
        <w:rPr>
          <w:rFonts w:ascii="NewsGotT" w:hAnsi="NewsGotT"/>
          <w:b/>
          <w:sz w:val="24"/>
          <w:szCs w:val="24"/>
        </w:rPr>
        <w:t xml:space="preserve"> annual report </w:t>
      </w:r>
    </w:p>
    <w:p w14:paraId="0F4387B8" w14:textId="77777777" w:rsidR="009D314F" w:rsidRPr="003D358B" w:rsidRDefault="009D314F" w:rsidP="00BB0166">
      <w:pPr>
        <w:pStyle w:val="NormalWeb"/>
        <w:rPr>
          <w:rFonts w:ascii="NewsGotT" w:hAnsi="NewsGotT"/>
          <w:b/>
          <w:color w:val="7F7F7F" w:themeColor="text1" w:themeTint="80"/>
          <w:sz w:val="24"/>
          <w:szCs w:val="24"/>
        </w:rPr>
      </w:pPr>
      <w:r w:rsidRPr="003D358B">
        <w:rPr>
          <w:rFonts w:ascii="NewsGotT" w:hAnsi="NewsGotT"/>
          <w:b/>
          <w:color w:val="7F7F7F" w:themeColor="text1" w:themeTint="80"/>
          <w:sz w:val="24"/>
          <w:szCs w:val="24"/>
        </w:rPr>
        <w:t>Management Team:</w:t>
      </w:r>
      <w:r w:rsidRPr="003D358B">
        <w:rPr>
          <w:rFonts w:ascii="NewsGotT" w:hAnsi="NewsGotT"/>
          <w:b/>
          <w:color w:val="7F7F7F" w:themeColor="text1" w:themeTint="80"/>
          <w:sz w:val="24"/>
          <w:szCs w:val="24"/>
        </w:rPr>
        <w:br/>
      </w:r>
      <w:r w:rsidR="00BB0166" w:rsidRPr="003D358B">
        <w:rPr>
          <w:rFonts w:ascii="NewsGotT" w:hAnsi="NewsGotT"/>
          <w:b/>
          <w:color w:val="7F7F7F" w:themeColor="text1" w:themeTint="80"/>
          <w:sz w:val="24"/>
          <w:szCs w:val="24"/>
        </w:rPr>
        <w:t>Ana Duarte Melo (University of Minho, Portugal).</w:t>
      </w:r>
      <w:r w:rsidR="00BB0166" w:rsidRPr="003D358B">
        <w:rPr>
          <w:rFonts w:ascii="NewsGotT" w:hAnsi="NewsGotT"/>
          <w:b/>
          <w:color w:val="7F7F7F" w:themeColor="text1" w:themeTint="80"/>
          <w:sz w:val="24"/>
          <w:szCs w:val="24"/>
        </w:rPr>
        <w:br/>
      </w:r>
      <w:r w:rsidRPr="003D358B">
        <w:rPr>
          <w:rFonts w:ascii="NewsGotT" w:hAnsi="NewsGotT"/>
          <w:b/>
          <w:color w:val="7F7F7F" w:themeColor="text1" w:themeTint="80"/>
          <w:sz w:val="24"/>
          <w:szCs w:val="24"/>
        </w:rPr>
        <w:t>Gisela Gonçalves (University of Beira Interior, Portugal)</w:t>
      </w:r>
      <w:r w:rsidRPr="003D358B">
        <w:rPr>
          <w:rFonts w:ascii="NewsGotT" w:hAnsi="NewsGotT"/>
          <w:b/>
          <w:color w:val="7F7F7F" w:themeColor="text1" w:themeTint="80"/>
          <w:sz w:val="24"/>
          <w:szCs w:val="24"/>
        </w:rPr>
        <w:br/>
        <w:t>Ian Somerville (University of Ulster, Northern Ireland)</w:t>
      </w:r>
      <w:r w:rsidRPr="003D358B">
        <w:rPr>
          <w:rFonts w:ascii="NewsGotT" w:hAnsi="NewsGotT"/>
          <w:b/>
          <w:color w:val="7F7F7F" w:themeColor="text1" w:themeTint="80"/>
          <w:sz w:val="24"/>
          <w:szCs w:val="24"/>
        </w:rPr>
        <w:br/>
        <w:t xml:space="preserve">YECREA representative: Laura Olkonnen (University of Jyväskylä, Finland) </w:t>
      </w:r>
    </w:p>
    <w:p w14:paraId="2CBA5BE0" w14:textId="77777777" w:rsidR="009917D0" w:rsidRPr="00BB0166" w:rsidRDefault="009917D0" w:rsidP="00BB0166">
      <w:pPr>
        <w:spacing w:line="240" w:lineRule="auto"/>
        <w:rPr>
          <w:rFonts w:ascii="NewsGotT" w:hAnsi="NewsGotT"/>
          <w:sz w:val="24"/>
          <w:szCs w:val="24"/>
        </w:rPr>
      </w:pPr>
    </w:p>
    <w:p w14:paraId="04637A41" w14:textId="5A77CE8A" w:rsidR="009917D0" w:rsidRPr="00EA20B6" w:rsidRDefault="003D358B" w:rsidP="00EA20B6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  <w:lang w:val="en-GB"/>
        </w:rPr>
        <w:t xml:space="preserve">Following a very busy year </w:t>
      </w:r>
      <w:r w:rsidR="00BB7636">
        <w:rPr>
          <w:rFonts w:ascii="NewsGotT" w:hAnsi="NewsGotT"/>
          <w:sz w:val="24"/>
          <w:szCs w:val="24"/>
          <w:lang w:val="en-GB"/>
        </w:rPr>
        <w:t>in</w:t>
      </w:r>
      <w:r>
        <w:rPr>
          <w:rFonts w:ascii="NewsGotT" w:hAnsi="NewsGotT"/>
          <w:sz w:val="24"/>
          <w:szCs w:val="24"/>
          <w:lang w:val="en-GB"/>
        </w:rPr>
        <w:t xml:space="preserve"> 2013 </w:t>
      </w:r>
      <w:r w:rsidR="00BB7636">
        <w:rPr>
          <w:rFonts w:ascii="NewsGotT" w:hAnsi="NewsGotT"/>
          <w:sz w:val="24"/>
          <w:szCs w:val="24"/>
          <w:lang w:val="en-GB"/>
        </w:rPr>
        <w:t>which included</w:t>
      </w:r>
      <w:r>
        <w:rPr>
          <w:rFonts w:ascii="NewsGotT" w:hAnsi="NewsGotT"/>
          <w:sz w:val="24"/>
          <w:szCs w:val="24"/>
          <w:lang w:val="en-GB"/>
        </w:rPr>
        <w:t xml:space="preserve"> t</w:t>
      </w:r>
      <w:r w:rsidR="00EA20B6">
        <w:rPr>
          <w:rFonts w:ascii="NewsGotT" w:hAnsi="NewsGotT"/>
          <w:sz w:val="24"/>
          <w:szCs w:val="24"/>
          <w:lang w:val="en-GB"/>
        </w:rPr>
        <w:t xml:space="preserve">he </w:t>
      </w:r>
      <w:r w:rsidR="00BB7636">
        <w:rPr>
          <w:rFonts w:ascii="NewsGotT" w:hAnsi="NewsGotT"/>
          <w:sz w:val="24"/>
          <w:szCs w:val="24"/>
          <w:lang w:val="en-GB"/>
        </w:rPr>
        <w:t>publication of an e-book on “</w:t>
      </w:r>
      <w:r w:rsidR="00BB7636" w:rsidRPr="00EA20B6">
        <w:rPr>
          <w:rFonts w:ascii="NewsGotT" w:hAnsi="NewsGotT"/>
          <w:sz w:val="24"/>
          <w:szCs w:val="24"/>
        </w:rPr>
        <w:t xml:space="preserve">Organisational and Strategic Communication </w:t>
      </w:r>
      <w:r w:rsidR="00BB7636">
        <w:rPr>
          <w:rFonts w:ascii="NewsGotT" w:hAnsi="NewsGotT"/>
          <w:sz w:val="24"/>
          <w:szCs w:val="24"/>
        </w:rPr>
        <w:t>Research: European Perspectives</w:t>
      </w:r>
      <w:r w:rsidR="00BB7636">
        <w:rPr>
          <w:rFonts w:ascii="NewsGotT" w:hAnsi="NewsGotT"/>
          <w:sz w:val="24"/>
          <w:szCs w:val="24"/>
          <w:lang w:val="en-GB"/>
        </w:rPr>
        <w:t>” (</w:t>
      </w:r>
      <w:hyperlink r:id="rId8" w:history="1">
        <w:r w:rsidR="00BB7636" w:rsidRPr="00DA2667">
          <w:rPr>
            <w:rStyle w:val="Hyperlink"/>
            <w:rFonts w:ascii="NewsGotT" w:hAnsi="NewsGotT"/>
            <w:sz w:val="24"/>
            <w:szCs w:val="24"/>
            <w:lang w:val="en-GB"/>
          </w:rPr>
          <w:t>http://www.livroslabcom.ubi.pt/book/104</w:t>
        </w:r>
      </w:hyperlink>
      <w:r w:rsidR="00BB7636">
        <w:rPr>
          <w:rFonts w:ascii="NewsGotT" w:hAnsi="NewsGotT"/>
          <w:sz w:val="24"/>
          <w:szCs w:val="24"/>
          <w:lang w:val="en-GB"/>
        </w:rPr>
        <w:t xml:space="preserve">) and the </w:t>
      </w:r>
      <w:r w:rsidR="00EA20B6">
        <w:rPr>
          <w:rFonts w:ascii="NewsGotT" w:hAnsi="NewsGotT"/>
          <w:sz w:val="24"/>
          <w:szCs w:val="24"/>
          <w:lang w:val="en-GB"/>
        </w:rPr>
        <w:t>organization of a conference on “</w:t>
      </w:r>
      <w:r w:rsidR="00EA20B6" w:rsidRPr="00EA20B6">
        <w:rPr>
          <w:rFonts w:ascii="NewsGotT" w:hAnsi="NewsGotT"/>
          <w:sz w:val="24"/>
          <w:szCs w:val="24"/>
        </w:rPr>
        <w:t>Public relations and strategic communication in divided societies</w:t>
      </w:r>
      <w:r w:rsidR="00EA20B6">
        <w:rPr>
          <w:rFonts w:ascii="NewsGotT" w:hAnsi="NewsGotT"/>
          <w:sz w:val="24"/>
          <w:szCs w:val="24"/>
          <w:lang w:val="en-GB"/>
        </w:rPr>
        <w:t>”</w:t>
      </w:r>
      <w:r>
        <w:rPr>
          <w:rFonts w:ascii="NewsGotT" w:hAnsi="NewsGotT"/>
          <w:sz w:val="24"/>
          <w:szCs w:val="24"/>
          <w:lang w:val="en-GB"/>
        </w:rPr>
        <w:t>(</w:t>
      </w:r>
      <w:r w:rsidR="00EA20B6" w:rsidRPr="00EA20B6">
        <w:rPr>
          <w:rFonts w:ascii="NewsGotT" w:hAnsi="NewsGotT"/>
          <w:sz w:val="24"/>
          <w:szCs w:val="24"/>
        </w:rPr>
        <w:t>University of Ulster, Belfast</w:t>
      </w:r>
      <w:r w:rsidR="00EA20B6">
        <w:rPr>
          <w:rFonts w:ascii="NewsGotT" w:hAnsi="NewsGotT"/>
          <w:sz w:val="24"/>
          <w:szCs w:val="24"/>
          <w:lang w:val="en-GB"/>
        </w:rPr>
        <w:t>)</w:t>
      </w:r>
      <w:r w:rsidR="007430D8">
        <w:rPr>
          <w:rFonts w:ascii="NewsGotT" w:hAnsi="NewsGotT"/>
          <w:sz w:val="24"/>
          <w:szCs w:val="24"/>
          <w:lang w:val="en-GB"/>
        </w:rPr>
        <w:t>,</w:t>
      </w:r>
      <w:r w:rsidR="00EA20B6">
        <w:rPr>
          <w:rFonts w:ascii="NewsGotT" w:hAnsi="NewsGotT"/>
          <w:sz w:val="24"/>
          <w:szCs w:val="24"/>
          <w:lang w:val="en-GB"/>
        </w:rPr>
        <w:t xml:space="preserve"> </w:t>
      </w:r>
      <w:r>
        <w:rPr>
          <w:rFonts w:ascii="NewsGotT" w:hAnsi="NewsGotT"/>
          <w:sz w:val="24"/>
          <w:szCs w:val="24"/>
          <w:lang w:val="en-GB"/>
        </w:rPr>
        <w:t xml:space="preserve"> the </w:t>
      </w:r>
      <w:r w:rsidR="009917D0" w:rsidRPr="00BB0166">
        <w:rPr>
          <w:rFonts w:ascii="NewsGotT" w:hAnsi="NewsGotT"/>
          <w:sz w:val="24"/>
          <w:szCs w:val="24"/>
          <w:lang w:val="en-GB"/>
        </w:rPr>
        <w:t xml:space="preserve"> preparation and peer review process of the 5th European Communication Conference on “Communication for Empowerment: Citizens, Markets, Innovations”  Lisbon, 12-15 November 2014, was the main activity of the Organizational and Strategic Communication Section in 2014.</w:t>
      </w:r>
    </w:p>
    <w:p w14:paraId="7755D196" w14:textId="413B7D4B" w:rsidR="009917D0" w:rsidRDefault="009917D0" w:rsidP="00BB0166">
      <w:pPr>
        <w:jc w:val="both"/>
        <w:rPr>
          <w:rFonts w:ascii="NewsGotT" w:hAnsi="NewsGotT"/>
          <w:sz w:val="24"/>
          <w:szCs w:val="24"/>
          <w:lang w:val="en-GB"/>
        </w:rPr>
      </w:pPr>
      <w:r>
        <w:rPr>
          <w:rFonts w:ascii="NewsGotT" w:hAnsi="NewsGotT"/>
          <w:sz w:val="24"/>
          <w:szCs w:val="24"/>
          <w:lang w:val="en-GB"/>
        </w:rPr>
        <w:t xml:space="preserve">The OSCS received </w:t>
      </w:r>
      <w:r w:rsidRPr="00321C0A">
        <w:rPr>
          <w:rFonts w:ascii="NewsGotT" w:hAnsi="NewsGotT"/>
          <w:sz w:val="24"/>
          <w:szCs w:val="24"/>
          <w:lang w:val="en-GB"/>
        </w:rPr>
        <w:t>90</w:t>
      </w:r>
      <w:r>
        <w:rPr>
          <w:rFonts w:ascii="NewsGotT" w:hAnsi="NewsGotT"/>
          <w:sz w:val="24"/>
          <w:szCs w:val="24"/>
          <w:lang w:val="en-GB"/>
        </w:rPr>
        <w:t xml:space="preserve"> abstracts and </w:t>
      </w:r>
      <w:r w:rsidR="00A13453">
        <w:rPr>
          <w:rFonts w:ascii="NewsGotT" w:hAnsi="NewsGotT"/>
          <w:sz w:val="24"/>
          <w:szCs w:val="24"/>
          <w:lang w:val="en-GB"/>
        </w:rPr>
        <w:t>after the peer review process</w:t>
      </w:r>
      <w:r>
        <w:rPr>
          <w:rFonts w:ascii="NewsGotT" w:hAnsi="NewsGotT"/>
          <w:sz w:val="24"/>
          <w:szCs w:val="24"/>
          <w:lang w:val="en-GB"/>
        </w:rPr>
        <w:t xml:space="preserve"> 47 </w:t>
      </w:r>
      <w:r w:rsidR="00A13453">
        <w:rPr>
          <w:rFonts w:ascii="NewsGotT" w:hAnsi="NewsGotT"/>
          <w:sz w:val="24"/>
          <w:szCs w:val="24"/>
          <w:lang w:val="en-GB"/>
        </w:rPr>
        <w:t>papers were selected for</w:t>
      </w:r>
      <w:r>
        <w:rPr>
          <w:rFonts w:ascii="NewsGotT" w:hAnsi="NewsGotT"/>
          <w:sz w:val="24"/>
          <w:szCs w:val="24"/>
          <w:lang w:val="en-GB"/>
        </w:rPr>
        <w:t xml:space="preserve"> the conference</w:t>
      </w:r>
      <w:r w:rsidR="00A13453">
        <w:rPr>
          <w:rFonts w:ascii="NewsGotT" w:hAnsi="NewsGotT"/>
          <w:sz w:val="24"/>
          <w:szCs w:val="24"/>
          <w:lang w:val="en-GB"/>
        </w:rPr>
        <w:t xml:space="preserve">. These were </w:t>
      </w:r>
      <w:r>
        <w:rPr>
          <w:rFonts w:ascii="NewsGotT" w:hAnsi="NewsGotT"/>
          <w:sz w:val="24"/>
          <w:szCs w:val="24"/>
          <w:lang w:val="en-GB"/>
        </w:rPr>
        <w:t>organized in</w:t>
      </w:r>
      <w:r w:rsidR="00A13453">
        <w:rPr>
          <w:rFonts w:ascii="NewsGotT" w:hAnsi="NewsGotT"/>
          <w:sz w:val="24"/>
          <w:szCs w:val="24"/>
          <w:lang w:val="en-GB"/>
        </w:rPr>
        <w:t>to</w:t>
      </w:r>
      <w:r>
        <w:rPr>
          <w:rFonts w:ascii="NewsGotT" w:hAnsi="NewsGotT"/>
          <w:sz w:val="24"/>
          <w:szCs w:val="24"/>
          <w:lang w:val="en-GB"/>
        </w:rPr>
        <w:t xml:space="preserve"> two </w:t>
      </w:r>
      <w:r w:rsidR="00A13453">
        <w:rPr>
          <w:rFonts w:ascii="NewsGotT" w:hAnsi="NewsGotT"/>
          <w:sz w:val="24"/>
          <w:szCs w:val="24"/>
          <w:lang w:val="en-GB"/>
        </w:rPr>
        <w:t xml:space="preserve">special </w:t>
      </w:r>
      <w:r>
        <w:rPr>
          <w:rFonts w:ascii="NewsGotT" w:hAnsi="NewsGotT"/>
          <w:sz w:val="24"/>
          <w:szCs w:val="24"/>
          <w:lang w:val="en-GB"/>
        </w:rPr>
        <w:t>panel</w:t>
      </w:r>
      <w:r w:rsidR="00A13453">
        <w:rPr>
          <w:rFonts w:ascii="NewsGotT" w:hAnsi="NewsGotT"/>
          <w:sz w:val="24"/>
          <w:szCs w:val="24"/>
          <w:lang w:val="en-GB"/>
        </w:rPr>
        <w:t>s</w:t>
      </w:r>
      <w:r>
        <w:rPr>
          <w:rFonts w:ascii="NewsGotT" w:hAnsi="NewsGotT"/>
          <w:sz w:val="24"/>
          <w:szCs w:val="24"/>
          <w:lang w:val="en-GB"/>
        </w:rPr>
        <w:t xml:space="preserve"> on “Government Public Relations in Europe: Critical Perspectives” and “Inconsistences and Organizational Communication” and in</w:t>
      </w:r>
      <w:r w:rsidR="00A13453">
        <w:rPr>
          <w:rFonts w:ascii="NewsGotT" w:hAnsi="NewsGotT"/>
          <w:sz w:val="24"/>
          <w:szCs w:val="24"/>
          <w:lang w:val="en-GB"/>
        </w:rPr>
        <w:t>to</w:t>
      </w:r>
      <w:r>
        <w:rPr>
          <w:rFonts w:ascii="NewsGotT" w:hAnsi="NewsGotT"/>
          <w:sz w:val="24"/>
          <w:szCs w:val="24"/>
          <w:lang w:val="en-GB"/>
        </w:rPr>
        <w:t xml:space="preserve"> eight parallel sessions. The section also hosted a Poster Session with seven posters submitted.</w:t>
      </w:r>
    </w:p>
    <w:p w14:paraId="32565201" w14:textId="6A9210AC" w:rsidR="009917D0" w:rsidRDefault="009917D0" w:rsidP="00BB0166">
      <w:pPr>
        <w:jc w:val="both"/>
        <w:rPr>
          <w:rFonts w:ascii="NewsGotT" w:hAnsi="NewsGotT"/>
          <w:sz w:val="24"/>
          <w:szCs w:val="24"/>
          <w:lang w:val="en-GB"/>
        </w:rPr>
      </w:pPr>
      <w:r>
        <w:rPr>
          <w:rFonts w:ascii="NewsGotT" w:hAnsi="NewsGotT"/>
          <w:sz w:val="24"/>
          <w:szCs w:val="24"/>
          <w:lang w:val="en-GB"/>
        </w:rPr>
        <w:t>In the business meeting held on the 13</w:t>
      </w:r>
      <w:r w:rsidRPr="009917D0">
        <w:rPr>
          <w:rFonts w:ascii="NewsGotT" w:hAnsi="NewsGotT"/>
          <w:sz w:val="24"/>
          <w:szCs w:val="24"/>
          <w:vertAlign w:val="superscript"/>
          <w:lang w:val="en-GB"/>
        </w:rPr>
        <w:t>t</w:t>
      </w:r>
      <w:r>
        <w:rPr>
          <w:rFonts w:ascii="NewsGotT" w:hAnsi="NewsGotT"/>
          <w:sz w:val="24"/>
          <w:szCs w:val="24"/>
          <w:lang w:val="en-GB"/>
        </w:rPr>
        <w:t>th November</w:t>
      </w:r>
      <w:r w:rsidR="007430D8">
        <w:rPr>
          <w:rFonts w:ascii="NewsGotT" w:hAnsi="NewsGotT"/>
          <w:sz w:val="24"/>
          <w:szCs w:val="24"/>
          <w:lang w:val="en-GB"/>
        </w:rPr>
        <w:t xml:space="preserve"> 2014</w:t>
      </w:r>
      <w:r>
        <w:rPr>
          <w:rFonts w:ascii="NewsGotT" w:hAnsi="NewsGotT"/>
          <w:sz w:val="24"/>
          <w:szCs w:val="24"/>
          <w:lang w:val="en-GB"/>
        </w:rPr>
        <w:t xml:space="preserve"> a new management </w:t>
      </w:r>
      <w:r w:rsidR="00BB0166">
        <w:rPr>
          <w:rFonts w:ascii="NewsGotT" w:hAnsi="NewsGotT"/>
          <w:sz w:val="24"/>
          <w:szCs w:val="24"/>
          <w:lang w:val="en-GB"/>
        </w:rPr>
        <w:t xml:space="preserve">team </w:t>
      </w:r>
      <w:r>
        <w:rPr>
          <w:rFonts w:ascii="NewsGotT" w:hAnsi="NewsGotT"/>
          <w:sz w:val="24"/>
          <w:szCs w:val="24"/>
          <w:lang w:val="en-GB"/>
        </w:rPr>
        <w:t>was elected</w:t>
      </w:r>
      <w:r w:rsidR="00BB0166">
        <w:rPr>
          <w:rFonts w:ascii="NewsGotT" w:hAnsi="NewsGotT"/>
          <w:sz w:val="24"/>
          <w:szCs w:val="24"/>
          <w:lang w:val="en-GB"/>
        </w:rPr>
        <w:t xml:space="preserve">, </w:t>
      </w:r>
      <w:r w:rsidR="00A13453">
        <w:rPr>
          <w:rFonts w:ascii="NewsGotT" w:hAnsi="NewsGotT"/>
          <w:sz w:val="24"/>
          <w:szCs w:val="24"/>
          <w:lang w:val="en-GB"/>
        </w:rPr>
        <w:t xml:space="preserve">which </w:t>
      </w:r>
      <w:r w:rsidR="00BB0166">
        <w:rPr>
          <w:rFonts w:ascii="NewsGotT" w:hAnsi="NewsGotT"/>
          <w:sz w:val="24"/>
          <w:szCs w:val="24"/>
          <w:lang w:val="en-GB"/>
        </w:rPr>
        <w:t>includ</w:t>
      </w:r>
      <w:r w:rsidR="00A13453">
        <w:rPr>
          <w:rFonts w:ascii="NewsGotT" w:hAnsi="NewsGotT"/>
          <w:sz w:val="24"/>
          <w:szCs w:val="24"/>
          <w:lang w:val="en-GB"/>
        </w:rPr>
        <w:t>ed</w:t>
      </w:r>
      <w:r w:rsidR="00BB0166">
        <w:rPr>
          <w:rFonts w:ascii="NewsGotT" w:hAnsi="NewsGotT"/>
          <w:sz w:val="24"/>
          <w:szCs w:val="24"/>
          <w:lang w:val="en-GB"/>
        </w:rPr>
        <w:t xml:space="preserve"> the </w:t>
      </w:r>
      <w:r w:rsidR="00A13453">
        <w:rPr>
          <w:rFonts w:ascii="NewsGotT" w:hAnsi="NewsGotT"/>
          <w:sz w:val="24"/>
          <w:szCs w:val="24"/>
          <w:lang w:val="en-GB"/>
        </w:rPr>
        <w:t>existing</w:t>
      </w:r>
      <w:r w:rsidR="00BB0166">
        <w:rPr>
          <w:rFonts w:ascii="NewsGotT" w:hAnsi="NewsGotT"/>
          <w:sz w:val="24"/>
          <w:szCs w:val="24"/>
          <w:lang w:val="en-GB"/>
        </w:rPr>
        <w:t xml:space="preserve"> members </w:t>
      </w:r>
      <w:r w:rsidR="00A13453">
        <w:rPr>
          <w:rFonts w:ascii="NewsGotT" w:hAnsi="NewsGotT"/>
          <w:sz w:val="24"/>
          <w:szCs w:val="24"/>
          <w:lang w:val="en-GB"/>
        </w:rPr>
        <w:t>but with some</w:t>
      </w:r>
      <w:r w:rsidR="00BB0166">
        <w:rPr>
          <w:rFonts w:ascii="NewsGotT" w:hAnsi="NewsGotT"/>
          <w:sz w:val="24"/>
          <w:szCs w:val="24"/>
          <w:lang w:val="en-GB"/>
        </w:rPr>
        <w:t xml:space="preserve"> role rotation</w:t>
      </w:r>
      <w:r w:rsidR="00A13453">
        <w:rPr>
          <w:rFonts w:ascii="NewsGotT" w:hAnsi="NewsGotT"/>
          <w:sz w:val="24"/>
          <w:szCs w:val="24"/>
          <w:lang w:val="en-GB"/>
        </w:rPr>
        <w:t xml:space="preserve">. The composition of the management team for 2014-2016 is as </w:t>
      </w:r>
      <w:r w:rsidR="00EA20B6">
        <w:rPr>
          <w:rFonts w:ascii="NewsGotT" w:hAnsi="NewsGotT"/>
          <w:sz w:val="24"/>
          <w:szCs w:val="24"/>
          <w:lang w:val="en-GB"/>
        </w:rPr>
        <w:t>follows</w:t>
      </w:r>
      <w:r w:rsidR="00BB0166">
        <w:rPr>
          <w:rFonts w:ascii="NewsGotT" w:hAnsi="NewsGotT"/>
          <w:sz w:val="24"/>
          <w:szCs w:val="24"/>
          <w:lang w:val="en-GB"/>
        </w:rPr>
        <w:t xml:space="preserve">: Ana Duarte Melo (Chair); Gisela </w:t>
      </w:r>
      <w:proofErr w:type="spellStart"/>
      <w:r w:rsidR="00BB0166">
        <w:rPr>
          <w:rFonts w:ascii="NewsGotT" w:hAnsi="NewsGotT"/>
          <w:sz w:val="24"/>
          <w:szCs w:val="24"/>
          <w:lang w:val="en-GB"/>
        </w:rPr>
        <w:t>Gonçalves</w:t>
      </w:r>
      <w:proofErr w:type="spellEnd"/>
      <w:r w:rsidR="00BB0166">
        <w:rPr>
          <w:rFonts w:ascii="NewsGotT" w:hAnsi="NewsGotT"/>
          <w:sz w:val="24"/>
          <w:szCs w:val="24"/>
          <w:lang w:val="en-GB"/>
        </w:rPr>
        <w:t xml:space="preserve"> (Vice-Chair) and Ian Somerville (Vice-Chair).</w:t>
      </w:r>
    </w:p>
    <w:p w14:paraId="3494BED0" w14:textId="7576BD7D" w:rsidR="00BB0166" w:rsidRDefault="00BB0166" w:rsidP="00BB0166">
      <w:pPr>
        <w:jc w:val="both"/>
        <w:rPr>
          <w:rFonts w:ascii="NewsGotT" w:hAnsi="NewsGotT"/>
          <w:sz w:val="24"/>
          <w:szCs w:val="24"/>
          <w:lang w:val="en-GB"/>
        </w:rPr>
      </w:pPr>
      <w:r>
        <w:rPr>
          <w:rFonts w:ascii="NewsGotT" w:hAnsi="NewsGotT"/>
          <w:sz w:val="24"/>
          <w:szCs w:val="24"/>
          <w:lang w:val="en-GB"/>
        </w:rPr>
        <w:t xml:space="preserve">Following the tradition of </w:t>
      </w:r>
      <w:r w:rsidR="00A13453">
        <w:rPr>
          <w:rFonts w:ascii="NewsGotT" w:hAnsi="NewsGotT"/>
          <w:sz w:val="24"/>
          <w:szCs w:val="24"/>
          <w:lang w:val="en-GB"/>
        </w:rPr>
        <w:t>previous</w:t>
      </w:r>
      <w:r>
        <w:rPr>
          <w:rFonts w:ascii="NewsGotT" w:hAnsi="NewsGotT"/>
          <w:sz w:val="24"/>
          <w:szCs w:val="24"/>
          <w:lang w:val="en-GB"/>
        </w:rPr>
        <w:t xml:space="preserve"> years a new call for </w:t>
      </w:r>
      <w:r w:rsidR="00A13453">
        <w:rPr>
          <w:rFonts w:ascii="NewsGotT" w:hAnsi="NewsGotT"/>
          <w:sz w:val="24"/>
          <w:szCs w:val="24"/>
          <w:lang w:val="en-GB"/>
        </w:rPr>
        <w:t xml:space="preserve">an </w:t>
      </w:r>
      <w:r>
        <w:rPr>
          <w:rFonts w:ascii="NewsGotT" w:hAnsi="NewsGotT"/>
          <w:sz w:val="24"/>
          <w:szCs w:val="24"/>
          <w:lang w:val="en-GB"/>
        </w:rPr>
        <w:t xml:space="preserve">e-book publication and call </w:t>
      </w:r>
      <w:r w:rsidR="00A13453">
        <w:rPr>
          <w:rFonts w:ascii="NewsGotT" w:hAnsi="NewsGotT"/>
          <w:sz w:val="24"/>
          <w:szCs w:val="24"/>
          <w:lang w:val="en-GB"/>
        </w:rPr>
        <w:t xml:space="preserve">to members to organise </w:t>
      </w:r>
      <w:r>
        <w:rPr>
          <w:rFonts w:ascii="NewsGotT" w:hAnsi="NewsGotT"/>
          <w:sz w:val="24"/>
          <w:szCs w:val="24"/>
          <w:lang w:val="en-GB"/>
        </w:rPr>
        <w:t>events in 2015 was launched immediately after the conference</w:t>
      </w:r>
      <w:r w:rsidR="00FD3730">
        <w:rPr>
          <w:rFonts w:ascii="NewsGotT" w:hAnsi="NewsGotT"/>
          <w:sz w:val="24"/>
          <w:szCs w:val="24"/>
          <w:lang w:val="en-GB"/>
        </w:rPr>
        <w:t xml:space="preserve"> in order to boost the section</w:t>
      </w:r>
      <w:r w:rsidR="00EA20B6">
        <w:rPr>
          <w:rFonts w:ascii="NewsGotT" w:hAnsi="NewsGotT"/>
          <w:sz w:val="24"/>
          <w:szCs w:val="24"/>
          <w:lang w:val="en-GB"/>
        </w:rPr>
        <w:t>’s</w:t>
      </w:r>
      <w:r w:rsidR="00FD3730">
        <w:rPr>
          <w:rFonts w:ascii="NewsGotT" w:hAnsi="NewsGotT"/>
          <w:sz w:val="24"/>
          <w:szCs w:val="24"/>
          <w:lang w:val="en-GB"/>
        </w:rPr>
        <w:t xml:space="preserve"> dynamics and </w:t>
      </w:r>
      <w:r w:rsidR="00A13453">
        <w:rPr>
          <w:rFonts w:ascii="NewsGotT" w:hAnsi="NewsGotT"/>
          <w:sz w:val="24"/>
          <w:szCs w:val="24"/>
          <w:lang w:val="en-GB"/>
        </w:rPr>
        <w:t xml:space="preserve">ensure we maintain a </w:t>
      </w:r>
      <w:r w:rsidR="00FD3730">
        <w:rPr>
          <w:rFonts w:ascii="NewsGotT" w:hAnsi="NewsGotT"/>
          <w:sz w:val="24"/>
          <w:szCs w:val="24"/>
          <w:lang w:val="en-GB"/>
        </w:rPr>
        <w:t xml:space="preserve">strong </w:t>
      </w:r>
      <w:r w:rsidR="007430D8">
        <w:rPr>
          <w:rFonts w:ascii="NewsGotT" w:hAnsi="NewsGotT"/>
          <w:sz w:val="24"/>
          <w:szCs w:val="24"/>
          <w:lang w:val="en-GB"/>
        </w:rPr>
        <w:t xml:space="preserve">membership </w:t>
      </w:r>
      <w:bookmarkStart w:id="0" w:name="_GoBack"/>
      <w:bookmarkEnd w:id="0"/>
      <w:r w:rsidR="00FD3730">
        <w:rPr>
          <w:rFonts w:ascii="NewsGotT" w:hAnsi="NewsGotT"/>
          <w:sz w:val="24"/>
          <w:szCs w:val="24"/>
          <w:lang w:val="en-GB"/>
        </w:rPr>
        <w:t xml:space="preserve">participation in </w:t>
      </w:r>
      <w:r w:rsidR="007430D8">
        <w:rPr>
          <w:rFonts w:ascii="NewsGotT" w:hAnsi="NewsGotT"/>
          <w:sz w:val="24"/>
          <w:szCs w:val="24"/>
          <w:lang w:val="en-GB"/>
        </w:rPr>
        <w:t xml:space="preserve">our section in the run up to </w:t>
      </w:r>
      <w:r w:rsidR="00FD3730">
        <w:rPr>
          <w:rFonts w:ascii="NewsGotT" w:hAnsi="NewsGotT"/>
          <w:sz w:val="24"/>
          <w:szCs w:val="24"/>
          <w:lang w:val="en-GB"/>
        </w:rPr>
        <w:t>the 2016 ECC in Prague</w:t>
      </w:r>
      <w:r>
        <w:rPr>
          <w:rFonts w:ascii="NewsGotT" w:hAnsi="NewsGotT"/>
          <w:sz w:val="24"/>
          <w:szCs w:val="24"/>
          <w:lang w:val="en-GB"/>
        </w:rPr>
        <w:t>.</w:t>
      </w:r>
    </w:p>
    <w:p w14:paraId="49691238" w14:textId="77777777" w:rsidR="00FD3730" w:rsidRDefault="00FD3730" w:rsidP="00BB0166">
      <w:pPr>
        <w:jc w:val="both"/>
        <w:rPr>
          <w:rFonts w:ascii="NewsGotT" w:hAnsi="NewsGotT"/>
          <w:sz w:val="24"/>
          <w:szCs w:val="24"/>
          <w:lang w:val="en-GB"/>
        </w:rPr>
      </w:pPr>
    </w:p>
    <w:p w14:paraId="5EECD452" w14:textId="77777777" w:rsidR="00FD3730" w:rsidRPr="00FD3730" w:rsidRDefault="00FD3730" w:rsidP="00FD3730">
      <w:pPr>
        <w:jc w:val="both"/>
        <w:rPr>
          <w:rFonts w:ascii="NewsGotT" w:hAnsi="NewsGotT"/>
          <w:sz w:val="24"/>
          <w:szCs w:val="24"/>
          <w:lang w:val="en-US"/>
        </w:rPr>
      </w:pPr>
      <w:r w:rsidRPr="00FD3730">
        <w:rPr>
          <w:rFonts w:ascii="NewsGotT" w:hAnsi="NewsGotT"/>
          <w:sz w:val="24"/>
          <w:szCs w:val="24"/>
          <w:lang w:val="en-US"/>
        </w:rPr>
        <w:t>The OSCS MT</w:t>
      </w:r>
    </w:p>
    <w:p w14:paraId="3E9A2FCC" w14:textId="77777777" w:rsidR="00FD3730" w:rsidRPr="009917D0" w:rsidRDefault="00FD3730" w:rsidP="00FD3730">
      <w:pPr>
        <w:jc w:val="both"/>
        <w:rPr>
          <w:rFonts w:ascii="NewsGotT" w:hAnsi="NewsGotT"/>
          <w:sz w:val="24"/>
          <w:szCs w:val="24"/>
          <w:lang w:val="en-GB"/>
        </w:rPr>
      </w:pPr>
      <w:r w:rsidRPr="00FD3730">
        <w:rPr>
          <w:rFonts w:ascii="NewsGotT" w:hAnsi="NewsGotT"/>
          <w:sz w:val="24"/>
          <w:szCs w:val="24"/>
          <w:lang w:val="en-US"/>
        </w:rPr>
        <w:t>Ana, Gisela and Ian</w:t>
      </w:r>
    </w:p>
    <w:sectPr w:rsidR="00FD3730" w:rsidRPr="009917D0" w:rsidSect="00FA0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5A103" w14:textId="77777777" w:rsidR="0016209B" w:rsidRDefault="0016209B" w:rsidP="001E0DE1">
      <w:pPr>
        <w:spacing w:after="0" w:line="240" w:lineRule="auto"/>
      </w:pPr>
      <w:r>
        <w:separator/>
      </w:r>
    </w:p>
  </w:endnote>
  <w:endnote w:type="continuationSeparator" w:id="0">
    <w:p w14:paraId="3228DD62" w14:textId="77777777" w:rsidR="0016209B" w:rsidRDefault="0016209B" w:rsidP="001E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mbria"/>
    <w:charset w:val="00"/>
    <w:family w:val="auto"/>
    <w:pitch w:val="variable"/>
    <w:sig w:usb0="800000AF" w:usb1="0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7440" w14:textId="77777777" w:rsidR="0016209B" w:rsidRDefault="0016209B" w:rsidP="001E0DE1">
      <w:pPr>
        <w:spacing w:after="0" w:line="240" w:lineRule="auto"/>
      </w:pPr>
      <w:r>
        <w:separator/>
      </w:r>
    </w:p>
  </w:footnote>
  <w:footnote w:type="continuationSeparator" w:id="0">
    <w:p w14:paraId="621E7586" w14:textId="77777777" w:rsidR="0016209B" w:rsidRDefault="0016209B" w:rsidP="001E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FA5"/>
    <w:multiLevelType w:val="hybridMultilevel"/>
    <w:tmpl w:val="440C039E"/>
    <w:lvl w:ilvl="0" w:tplc="D94850D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A3A60"/>
    <w:multiLevelType w:val="hybridMultilevel"/>
    <w:tmpl w:val="7888669C"/>
    <w:lvl w:ilvl="0" w:tplc="CAFA7B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6335A34"/>
    <w:multiLevelType w:val="hybridMultilevel"/>
    <w:tmpl w:val="7EE465B0"/>
    <w:lvl w:ilvl="0" w:tplc="1F22D73A">
      <w:start w:val="1"/>
      <w:numFmt w:val="lowerRoman"/>
      <w:lvlText w:val="%1)"/>
      <w:lvlJc w:val="left"/>
      <w:pPr>
        <w:ind w:left="43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64B76ED"/>
    <w:multiLevelType w:val="multilevel"/>
    <w:tmpl w:val="4DC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224C9"/>
    <w:multiLevelType w:val="hybridMultilevel"/>
    <w:tmpl w:val="DB1E8F88"/>
    <w:lvl w:ilvl="0" w:tplc="14DC8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510A3D"/>
    <w:multiLevelType w:val="hybridMultilevel"/>
    <w:tmpl w:val="8002388E"/>
    <w:lvl w:ilvl="0" w:tplc="3D148C14">
      <w:start w:val="1"/>
      <w:numFmt w:val="lowerLetter"/>
      <w:lvlText w:val="%1)"/>
      <w:lvlJc w:val="left"/>
      <w:pPr>
        <w:ind w:left="2013" w:hanging="13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9D795D"/>
    <w:multiLevelType w:val="hybridMultilevel"/>
    <w:tmpl w:val="A980FEFC"/>
    <w:lvl w:ilvl="0" w:tplc="B6BA7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15"/>
    <w:rsid w:val="00005100"/>
    <w:rsid w:val="00073413"/>
    <w:rsid w:val="00086369"/>
    <w:rsid w:val="000938E9"/>
    <w:rsid w:val="000F59E9"/>
    <w:rsid w:val="00123D2B"/>
    <w:rsid w:val="00145015"/>
    <w:rsid w:val="0016209B"/>
    <w:rsid w:val="001A49CD"/>
    <w:rsid w:val="001E0DE1"/>
    <w:rsid w:val="001F5253"/>
    <w:rsid w:val="0022434B"/>
    <w:rsid w:val="00267395"/>
    <w:rsid w:val="00276331"/>
    <w:rsid w:val="002930E4"/>
    <w:rsid w:val="00321C0A"/>
    <w:rsid w:val="0037188F"/>
    <w:rsid w:val="00380F3F"/>
    <w:rsid w:val="00393C6D"/>
    <w:rsid w:val="003A153B"/>
    <w:rsid w:val="003B2D24"/>
    <w:rsid w:val="003C1722"/>
    <w:rsid w:val="003D358B"/>
    <w:rsid w:val="003E025E"/>
    <w:rsid w:val="004600E4"/>
    <w:rsid w:val="00466F41"/>
    <w:rsid w:val="0050225C"/>
    <w:rsid w:val="0053051A"/>
    <w:rsid w:val="00550259"/>
    <w:rsid w:val="00553135"/>
    <w:rsid w:val="00555A5C"/>
    <w:rsid w:val="005A0245"/>
    <w:rsid w:val="005B505C"/>
    <w:rsid w:val="0068674A"/>
    <w:rsid w:val="0068686F"/>
    <w:rsid w:val="006E4FC7"/>
    <w:rsid w:val="006F1B46"/>
    <w:rsid w:val="00712A58"/>
    <w:rsid w:val="007430D8"/>
    <w:rsid w:val="007A2E0A"/>
    <w:rsid w:val="007F6387"/>
    <w:rsid w:val="007F77D8"/>
    <w:rsid w:val="008125AE"/>
    <w:rsid w:val="00891CDB"/>
    <w:rsid w:val="008A2188"/>
    <w:rsid w:val="0092283F"/>
    <w:rsid w:val="009917D0"/>
    <w:rsid w:val="009D314F"/>
    <w:rsid w:val="00A13453"/>
    <w:rsid w:val="00A2745B"/>
    <w:rsid w:val="00AB6F4D"/>
    <w:rsid w:val="00BA7706"/>
    <w:rsid w:val="00BB0166"/>
    <w:rsid w:val="00BB1D1A"/>
    <w:rsid w:val="00BB7636"/>
    <w:rsid w:val="00BD46EE"/>
    <w:rsid w:val="00C111CC"/>
    <w:rsid w:val="00C11E85"/>
    <w:rsid w:val="00C32A24"/>
    <w:rsid w:val="00C52209"/>
    <w:rsid w:val="00C53600"/>
    <w:rsid w:val="00CA0ED8"/>
    <w:rsid w:val="00CF7EDF"/>
    <w:rsid w:val="00D14D6E"/>
    <w:rsid w:val="00D31CF1"/>
    <w:rsid w:val="00D65C9B"/>
    <w:rsid w:val="00DA2C46"/>
    <w:rsid w:val="00DB33C9"/>
    <w:rsid w:val="00DB6BF2"/>
    <w:rsid w:val="00DC1585"/>
    <w:rsid w:val="00DC3F8B"/>
    <w:rsid w:val="00DF068F"/>
    <w:rsid w:val="00DF54B2"/>
    <w:rsid w:val="00E53395"/>
    <w:rsid w:val="00E60073"/>
    <w:rsid w:val="00EA20B6"/>
    <w:rsid w:val="00ED0615"/>
    <w:rsid w:val="00F1423F"/>
    <w:rsid w:val="00F6384B"/>
    <w:rsid w:val="00F81859"/>
    <w:rsid w:val="00FA0222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F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DE1"/>
  </w:style>
  <w:style w:type="paragraph" w:styleId="Footer">
    <w:name w:val="footer"/>
    <w:basedOn w:val="Normal"/>
    <w:link w:val="FooterChar"/>
    <w:uiPriority w:val="99"/>
    <w:semiHidden/>
    <w:unhideWhenUsed/>
    <w:rsid w:val="001E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E1"/>
  </w:style>
  <w:style w:type="paragraph" w:styleId="NormalWeb">
    <w:name w:val="Normal (Web)"/>
    <w:basedOn w:val="Normal"/>
    <w:uiPriority w:val="99"/>
    <w:semiHidden/>
    <w:unhideWhenUsed/>
    <w:rsid w:val="009D31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7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DE1"/>
  </w:style>
  <w:style w:type="paragraph" w:styleId="Footer">
    <w:name w:val="footer"/>
    <w:basedOn w:val="Normal"/>
    <w:link w:val="FooterChar"/>
    <w:uiPriority w:val="99"/>
    <w:semiHidden/>
    <w:unhideWhenUsed/>
    <w:rsid w:val="001E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E1"/>
  </w:style>
  <w:style w:type="paragraph" w:styleId="NormalWeb">
    <w:name w:val="Normal (Web)"/>
    <w:basedOn w:val="Normal"/>
    <w:uiPriority w:val="99"/>
    <w:semiHidden/>
    <w:unhideWhenUsed/>
    <w:rsid w:val="009D31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7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7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oslabcom.ubi.pt/book/1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Guerner</dc:creator>
  <cp:lastModifiedBy>Ian</cp:lastModifiedBy>
  <cp:revision>2</cp:revision>
  <cp:lastPrinted>2014-12-01T11:41:00Z</cp:lastPrinted>
  <dcterms:created xsi:type="dcterms:W3CDTF">2014-12-01T11:47:00Z</dcterms:created>
  <dcterms:modified xsi:type="dcterms:W3CDTF">2014-12-01T11:47:00Z</dcterms:modified>
</cp:coreProperties>
</file>